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BDC" w:rsidRPr="00DC2BDC" w:rsidRDefault="00DC2BDC" w:rsidP="00DC2BDC">
      <w:pPr>
        <w:spacing w:after="0" w:line="240" w:lineRule="auto"/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</w:pPr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 xml:space="preserve">2026 год — год единства и заботы о будущем </w:t>
      </w:r>
    </w:p>
    <w:p w:rsidR="00DC2BDC" w:rsidRPr="00DC2BDC" w:rsidRDefault="00DC2BDC" w:rsidP="00DC2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C">
        <w:rPr>
          <w:rFonts w:ascii="Helvetica" w:eastAsia="Times New Roman" w:hAnsi="Helvetica" w:cs="Times New Roman"/>
          <w:noProof/>
          <w:color w:val="0C0D0E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45938F97" wp14:editId="48F8721D">
                <wp:extent cx="304800" cy="304800"/>
                <wp:effectExtent l="0" t="0" r="0" b="0"/>
                <wp:docPr id="2" name="AutoShape 2" descr="🇷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🇷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64YBPGAgAAy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8A597A" w:rsidRDefault="00DC2BDC" w:rsidP="008A597A">
      <w:pPr>
        <w:jc w:val="both"/>
        <w:rPr>
          <w:rFonts w:eastAsia="Times New Roman" w:cs="Times New Roman"/>
          <w:color w:val="0C0D0E"/>
          <w:sz w:val="24"/>
          <w:szCs w:val="24"/>
          <w:shd w:val="clear" w:color="auto" w:fill="FFFFFF"/>
          <w:lang w:eastAsia="ru-RU"/>
        </w:rPr>
      </w:pPr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>Президент Российской Федерации Владимир Владимирович Путин объявил 2026 год Годом единства народов России.</w:t>
      </w:r>
      <w:r w:rsidRPr="00DC2BDC"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  <w:t xml:space="preserve"> Эта важная государственная инициатива направлена на укрепление национального единства, мира и согласия между всеми народами нашей страны, сохранение культурного многообразия и преемственности исторических ценностей. </w:t>
      </w:r>
    </w:p>
    <w:p w:rsidR="008A597A" w:rsidRDefault="00DC2BDC" w:rsidP="008A597A">
      <w:pPr>
        <w:jc w:val="both"/>
        <w:rPr>
          <w:rFonts w:eastAsia="Times New Roman" w:cs="Times New Roman"/>
          <w:color w:val="0C0D0E"/>
          <w:sz w:val="24"/>
          <w:szCs w:val="24"/>
          <w:shd w:val="clear" w:color="auto" w:fill="FFFFFF"/>
          <w:lang w:eastAsia="ru-RU"/>
        </w:rPr>
      </w:pPr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 xml:space="preserve">Официально утверждён </w:t>
      </w:r>
      <w:hyperlink r:id="rId5" w:history="1">
        <w:r w:rsidRPr="00DC2BDC">
          <w:rPr>
            <w:rFonts w:ascii="Helvetica" w:eastAsia="Times New Roman" w:hAnsi="Helvetica" w:cs="Times New Roman"/>
            <w:b/>
            <w:bCs/>
            <w:color w:val="0F8EC2"/>
            <w:sz w:val="24"/>
            <w:szCs w:val="24"/>
            <w:u w:val="single"/>
            <w:shd w:val="clear" w:color="auto" w:fill="FFFFFF"/>
            <w:lang w:eastAsia="ru-RU"/>
          </w:rPr>
          <w:t>логотип года</w:t>
        </w:r>
      </w:hyperlink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 xml:space="preserve">, </w:t>
      </w:r>
      <w:r w:rsidRPr="00DC2BDC"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  <w:t xml:space="preserve">ставший визуальным воплощением этой идеи. В его основе — стилизованное изображение памятника Минину и Пожарскому на Красной площади: </w:t>
      </w:r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>символ народного сплочения, гражданской ответственности и единства</w:t>
      </w:r>
      <w:r w:rsidRPr="00DC2BDC"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  <w:t xml:space="preserve">, рождённого в трудные времена общими усилиями представителей разных народов России. Особое значение приобретает этот год в контексте воспитания подрастающего поколения. </w:t>
      </w:r>
      <w:hyperlink r:id="rId6" w:history="1">
        <w:r w:rsidRPr="00DC2BDC">
          <w:rPr>
            <w:rFonts w:ascii="Helvetica" w:eastAsia="Times New Roman" w:hAnsi="Helvetica" w:cs="Times New Roman"/>
            <w:color w:val="0F8EC2"/>
            <w:sz w:val="24"/>
            <w:szCs w:val="24"/>
            <w:u w:val="single"/>
            <w:shd w:val="clear" w:color="auto" w:fill="FFFFFF"/>
            <w:lang w:eastAsia="ru-RU"/>
          </w:rPr>
          <w:t>Министерство просвещения Российской Федерации</w:t>
        </w:r>
      </w:hyperlink>
      <w:r w:rsidRPr="00DC2BDC"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  <w:t xml:space="preserve"> определило 2026-й Годом дошкольного образования. </w:t>
      </w:r>
    </w:p>
    <w:p w:rsidR="008A597A" w:rsidRDefault="00DC2BDC" w:rsidP="008A597A">
      <w:pPr>
        <w:jc w:val="both"/>
        <w:rPr>
          <w:rFonts w:eastAsia="Times New Roman" w:cs="Times New Roman"/>
          <w:color w:val="0C0D0E"/>
          <w:sz w:val="24"/>
          <w:szCs w:val="24"/>
          <w:shd w:val="clear" w:color="auto" w:fill="FFFFFF"/>
          <w:lang w:eastAsia="ru-RU"/>
        </w:rPr>
      </w:pPr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>Именно в дошкольном возрасте закладываются нравственные ориентиры личности, формируются основы уважения к культурному многообразию</w:t>
      </w:r>
      <w:r w:rsidRPr="00DC2BDC"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  <w:t xml:space="preserve"> и традициям разных народов, а также чувство гордости за общую Родину — за ту историю, которую создавали вместе все народы России. </w:t>
      </w:r>
    </w:p>
    <w:p w:rsidR="00B54516" w:rsidRPr="00DC2BDC" w:rsidRDefault="00DC2BDC" w:rsidP="008A597A">
      <w:pPr>
        <w:jc w:val="both"/>
      </w:pPr>
      <w:bookmarkStart w:id="0" w:name="_GoBack"/>
      <w:bookmarkEnd w:id="0"/>
      <w:r w:rsidRPr="00DC2BDC">
        <w:rPr>
          <w:rFonts w:ascii="Helvetica" w:eastAsia="Times New Roman" w:hAnsi="Helvetica" w:cs="Times New Roman"/>
          <w:b/>
          <w:bCs/>
          <w:color w:val="0C0D0E"/>
          <w:sz w:val="24"/>
          <w:szCs w:val="24"/>
          <w:shd w:val="clear" w:color="auto" w:fill="FFFFFF"/>
          <w:lang w:eastAsia="ru-RU"/>
        </w:rPr>
        <w:t>Год единства народов и Год дошкольного образования становятся единым вектором:</w:t>
      </w:r>
      <w:r w:rsidRPr="00DC2BDC">
        <w:rPr>
          <w:rFonts w:ascii="Helvetica" w:eastAsia="Times New Roman" w:hAnsi="Helvetica" w:cs="Times New Roman"/>
          <w:color w:val="0C0D0E"/>
          <w:sz w:val="24"/>
          <w:szCs w:val="24"/>
          <w:shd w:val="clear" w:color="auto" w:fill="FFFFFF"/>
          <w:lang w:eastAsia="ru-RU"/>
        </w:rPr>
        <w:t xml:space="preserve"> через диалог культур, народные традиции, совместные праздники и тёплые разговоры в семье и детском саду мы помогаем ребёнку почувствовать себя частью большой семьи народов России. </w:t>
      </w:r>
      <w:r w:rsidRPr="00DC2BDC">
        <w:rPr>
          <w:rFonts w:ascii="Helvetica" w:eastAsia="Times New Roman" w:hAnsi="Helvetica" w:cs="Times New Roman"/>
          <w:i/>
          <w:iCs/>
          <w:color w:val="0C0D0E"/>
          <w:sz w:val="24"/>
          <w:szCs w:val="24"/>
          <w:shd w:val="clear" w:color="auto" w:fill="FFFFFF"/>
          <w:lang w:eastAsia="ru-RU"/>
        </w:rPr>
        <w:t>Воспитывая уважение к многообразию сегодня, мы закладываем фундамент гражданского единства, которое станет опорой будущего нашей страны.</w:t>
      </w:r>
    </w:p>
    <w:sectPr w:rsidR="00B54516" w:rsidRPr="00DC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3F"/>
    <w:rsid w:val="00007D5F"/>
    <w:rsid w:val="00033C57"/>
    <w:rsid w:val="00056845"/>
    <w:rsid w:val="000617B3"/>
    <w:rsid w:val="00073B16"/>
    <w:rsid w:val="00085082"/>
    <w:rsid w:val="000B089B"/>
    <w:rsid w:val="000B193B"/>
    <w:rsid w:val="000C24F5"/>
    <w:rsid w:val="000D100A"/>
    <w:rsid w:val="00135917"/>
    <w:rsid w:val="001360DA"/>
    <w:rsid w:val="00136424"/>
    <w:rsid w:val="00136BF5"/>
    <w:rsid w:val="00147830"/>
    <w:rsid w:val="00155D3F"/>
    <w:rsid w:val="00166593"/>
    <w:rsid w:val="001C3151"/>
    <w:rsid w:val="001D5CA3"/>
    <w:rsid w:val="00222B09"/>
    <w:rsid w:val="002B409F"/>
    <w:rsid w:val="002C58EB"/>
    <w:rsid w:val="002D047C"/>
    <w:rsid w:val="002D20E4"/>
    <w:rsid w:val="002D6661"/>
    <w:rsid w:val="002E50E5"/>
    <w:rsid w:val="0030652F"/>
    <w:rsid w:val="00320E44"/>
    <w:rsid w:val="00344811"/>
    <w:rsid w:val="00350956"/>
    <w:rsid w:val="00351163"/>
    <w:rsid w:val="00367827"/>
    <w:rsid w:val="00376ABA"/>
    <w:rsid w:val="003778CA"/>
    <w:rsid w:val="00384B43"/>
    <w:rsid w:val="003C2375"/>
    <w:rsid w:val="003C249E"/>
    <w:rsid w:val="003D522A"/>
    <w:rsid w:val="0040794D"/>
    <w:rsid w:val="00415C0A"/>
    <w:rsid w:val="00446D83"/>
    <w:rsid w:val="00463A1F"/>
    <w:rsid w:val="004731A7"/>
    <w:rsid w:val="004D457E"/>
    <w:rsid w:val="004E5F09"/>
    <w:rsid w:val="00545739"/>
    <w:rsid w:val="00546F67"/>
    <w:rsid w:val="005600A9"/>
    <w:rsid w:val="005859AC"/>
    <w:rsid w:val="0058696E"/>
    <w:rsid w:val="005A4F81"/>
    <w:rsid w:val="005C75A2"/>
    <w:rsid w:val="00615552"/>
    <w:rsid w:val="00622960"/>
    <w:rsid w:val="00664EDF"/>
    <w:rsid w:val="00672841"/>
    <w:rsid w:val="006810C7"/>
    <w:rsid w:val="006A7E88"/>
    <w:rsid w:val="006C3A85"/>
    <w:rsid w:val="006C5AB8"/>
    <w:rsid w:val="006F76B8"/>
    <w:rsid w:val="007032F3"/>
    <w:rsid w:val="00704A14"/>
    <w:rsid w:val="007200F7"/>
    <w:rsid w:val="0073343E"/>
    <w:rsid w:val="007352C6"/>
    <w:rsid w:val="0073596E"/>
    <w:rsid w:val="00746F12"/>
    <w:rsid w:val="00766C7B"/>
    <w:rsid w:val="007C47CD"/>
    <w:rsid w:val="007D4B83"/>
    <w:rsid w:val="00801E96"/>
    <w:rsid w:val="0084509E"/>
    <w:rsid w:val="00866A9A"/>
    <w:rsid w:val="00872B48"/>
    <w:rsid w:val="00876929"/>
    <w:rsid w:val="00877EAF"/>
    <w:rsid w:val="008862B9"/>
    <w:rsid w:val="008A597A"/>
    <w:rsid w:val="008B1969"/>
    <w:rsid w:val="008C054C"/>
    <w:rsid w:val="008D29F5"/>
    <w:rsid w:val="008D3821"/>
    <w:rsid w:val="008E4395"/>
    <w:rsid w:val="00921EF2"/>
    <w:rsid w:val="00944698"/>
    <w:rsid w:val="00952578"/>
    <w:rsid w:val="009569F6"/>
    <w:rsid w:val="009610F2"/>
    <w:rsid w:val="00962C47"/>
    <w:rsid w:val="009832B6"/>
    <w:rsid w:val="009A4998"/>
    <w:rsid w:val="009C6823"/>
    <w:rsid w:val="009F29B9"/>
    <w:rsid w:val="009F2F74"/>
    <w:rsid w:val="00A14E10"/>
    <w:rsid w:val="00A159FB"/>
    <w:rsid w:val="00A32590"/>
    <w:rsid w:val="00A3426C"/>
    <w:rsid w:val="00A5202C"/>
    <w:rsid w:val="00A704B6"/>
    <w:rsid w:val="00A80C9A"/>
    <w:rsid w:val="00A86EA1"/>
    <w:rsid w:val="00AB77E5"/>
    <w:rsid w:val="00AC6372"/>
    <w:rsid w:val="00AD315F"/>
    <w:rsid w:val="00AD34CA"/>
    <w:rsid w:val="00AE6F6B"/>
    <w:rsid w:val="00AE7EAC"/>
    <w:rsid w:val="00B23B4A"/>
    <w:rsid w:val="00B37E9C"/>
    <w:rsid w:val="00B43D18"/>
    <w:rsid w:val="00B47BA9"/>
    <w:rsid w:val="00B53D12"/>
    <w:rsid w:val="00B54516"/>
    <w:rsid w:val="00B56129"/>
    <w:rsid w:val="00B64588"/>
    <w:rsid w:val="00B92A1B"/>
    <w:rsid w:val="00BF318D"/>
    <w:rsid w:val="00C01375"/>
    <w:rsid w:val="00C03937"/>
    <w:rsid w:val="00C15296"/>
    <w:rsid w:val="00C161AC"/>
    <w:rsid w:val="00C300F4"/>
    <w:rsid w:val="00C474DB"/>
    <w:rsid w:val="00C82756"/>
    <w:rsid w:val="00C876CE"/>
    <w:rsid w:val="00C9716E"/>
    <w:rsid w:val="00CB52E1"/>
    <w:rsid w:val="00CB56CE"/>
    <w:rsid w:val="00CC0E7A"/>
    <w:rsid w:val="00CD4892"/>
    <w:rsid w:val="00CD5C85"/>
    <w:rsid w:val="00CE6382"/>
    <w:rsid w:val="00CE7FF4"/>
    <w:rsid w:val="00CF589F"/>
    <w:rsid w:val="00D24C24"/>
    <w:rsid w:val="00D31118"/>
    <w:rsid w:val="00D47D7A"/>
    <w:rsid w:val="00D66E58"/>
    <w:rsid w:val="00D753D7"/>
    <w:rsid w:val="00D758FA"/>
    <w:rsid w:val="00DB732F"/>
    <w:rsid w:val="00DC2BDC"/>
    <w:rsid w:val="00DD706E"/>
    <w:rsid w:val="00E01488"/>
    <w:rsid w:val="00E20BE9"/>
    <w:rsid w:val="00E23A52"/>
    <w:rsid w:val="00E300C1"/>
    <w:rsid w:val="00E4369B"/>
    <w:rsid w:val="00E547BD"/>
    <w:rsid w:val="00E56B3A"/>
    <w:rsid w:val="00E64DBB"/>
    <w:rsid w:val="00E71192"/>
    <w:rsid w:val="00E76F4E"/>
    <w:rsid w:val="00EA4C43"/>
    <w:rsid w:val="00EB2AEE"/>
    <w:rsid w:val="00EC6675"/>
    <w:rsid w:val="00EE2F28"/>
    <w:rsid w:val="00F0658B"/>
    <w:rsid w:val="00F37694"/>
    <w:rsid w:val="00F8579C"/>
    <w:rsid w:val="00FA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minprosrf" TargetMode="External"/><Relationship Id="rId5" Type="http://schemas.openxmlformats.org/officeDocument/2006/relationships/hyperlink" Target="https://irzar.ru/storage/2026/01/logotip-goda-edinstva-narodov-ross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2026-02-01T08:07:00Z</dcterms:created>
  <dcterms:modified xsi:type="dcterms:W3CDTF">2026-02-01T08:52:00Z</dcterms:modified>
</cp:coreProperties>
</file>